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111111"/>
          <w:sz w:val="40"/>
          <w:szCs w:val="40"/>
        </w:rPr>
        <w:t xml:space="preserve">Sofia Ramirez</w:t>
      </w:r>
    </w:p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4F46E5"/>
          <w:sz w:val="24"/>
          <w:szCs w:val="24"/>
        </w:rPr>
        <w:t xml:space="preserve">Senior Product Manager</w:t>
      </w:r>
    </w:p>
    <w:p>
      <w:pPr>
        <w:spacing w:after="60"/>
        <w:jc w:val="left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San Francisco, CA  •  sofia.ramirez@email.com  •  (415) 555-0136  •  linkedin.com/in/sofiaramirez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Senior product manager with 8 years leading B2B SaaS products from discovery to scale. Combines data-driven roadmapping, tight engineering partnership and customer obsession to ship products that grow adoption and revenue.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KEY ACHIEVEMENTS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Grew active accounts 46% in 18 months on an $18M ARR product line.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Lifted trial-to-paid conversion from 9% to 15% with a self-serve onboarding flow.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Improved feature adoption 28% through continuous customer discovery.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CORE COMPETENCIES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Product: </w:t>
      </w:r>
      <w:r>
        <w:rPr>
          <w:rFonts w:ascii="Calibri" w:cs="Calibri" w:eastAsia="Calibri" w:hAnsi="Calibri"/>
          <w:sz w:val="21"/>
          <w:szCs w:val="21"/>
        </w:rPr>
        <w:t xml:space="preserve">Roadmapping, Discovery, Prioritization (RICE), OKRs, Go-to-Market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Data: </w:t>
      </w:r>
      <w:r>
        <w:rPr>
          <w:rFonts w:ascii="Calibri" w:cs="Calibri" w:eastAsia="Calibri" w:hAnsi="Calibri"/>
          <w:sz w:val="21"/>
          <w:szCs w:val="21"/>
        </w:rPr>
        <w:t xml:space="preserve">SQL, Amplitude, A/B Testing, Funnel Analysis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Tools: </w:t>
      </w:r>
      <w:r>
        <w:rPr>
          <w:rFonts w:ascii="Calibri" w:cs="Calibri" w:eastAsia="Calibri" w:hAnsi="Calibri"/>
          <w:sz w:val="21"/>
          <w:szCs w:val="21"/>
        </w:rPr>
        <w:t xml:space="preserve">Jira, Figma, Productboard, Looker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Senior Product Manager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Feb 2021 – Present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Flowstate Software — San Francisco, CA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Owned the workflow-automation product line ($18M ARR), defining a roadmap that grew active accounts by 46% in 18 months.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Launched a self-serve onboarding flow that lifted trial-to-paid conversion from 9% to 15%.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Ran continuous discovery (40+ customer interviews/quarter) to reprioritize the backlog, improving feature adoption by 28%.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Aligned engineering, design and marketing on quarterly OKRs, shipping 3 major releases on schedule.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Product Manager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Jun 2017 – Jan 2021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Harbor Analytics — San Francisco, CA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Defined and shipped a reporting module adopted by 65% of the customer base within two quarters.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Used SQL and Amplitude to identify a drop-off point, then led a redesign that reduced churn in the first 30 days by 21%.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Built the business case for a mobile app that reached 50,000 downloads in its first year.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Associate Product Manager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Aug 2015 – May 2017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Harbor Analytics — San Francisco, CA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Managed the bug-triage and small-features backlog, raising customer-satisfaction (CSAT) from 78% to 89%.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B.S. in Business Administration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2015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University of California, Berkeley — Berkeley, CA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Pragmatic Institute – Certified Product Manager (2018)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Sofia Ramirez — Senior Product Manager</dc:title>
  <dc:creator>ATS Scanner Resume Library</dc:creator>
  <cp:lastModifiedBy>Un-named</cp:lastModifiedBy>
  <cp:revision>1</cp:revision>
  <dcterms:created xsi:type="dcterms:W3CDTF">2026-07-14T14:26:19.026Z</dcterms:created>
  <dcterms:modified xsi:type="dcterms:W3CDTF">2026-07-14T14:26:19.026Z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